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3119"/>
        <w:gridCol w:w="3969"/>
        <w:gridCol w:w="2268"/>
        <w:gridCol w:w="2835"/>
      </w:tblGrid>
      <w:tr w:rsidR="007338AA" w:rsidTr="00B1020B">
        <w:tc>
          <w:tcPr>
            <w:tcW w:w="1418" w:type="dxa"/>
          </w:tcPr>
          <w:p w:rsidR="00011A82" w:rsidRDefault="009C0FFD">
            <w:r>
              <w:t>Time guide</w:t>
            </w:r>
          </w:p>
        </w:tc>
        <w:tc>
          <w:tcPr>
            <w:tcW w:w="2835" w:type="dxa"/>
          </w:tcPr>
          <w:p w:rsidR="00991F6E" w:rsidRDefault="00DD650E" w:rsidP="00293EBA">
            <w:r>
              <w:t>Monday 20</w:t>
            </w:r>
            <w:r w:rsidR="00293EBA" w:rsidRPr="00293EBA">
              <w:rPr>
                <w:vertAlign w:val="superscript"/>
              </w:rPr>
              <w:t>th</w:t>
            </w:r>
            <w:r w:rsidR="00293EBA">
              <w:t xml:space="preserve"> April</w:t>
            </w:r>
          </w:p>
        </w:tc>
        <w:tc>
          <w:tcPr>
            <w:tcW w:w="3119" w:type="dxa"/>
          </w:tcPr>
          <w:p w:rsidR="00991F6E" w:rsidRDefault="00DD650E" w:rsidP="00293EBA">
            <w:r>
              <w:t>Tuesday 21</w:t>
            </w:r>
            <w:r w:rsidRPr="00DD650E">
              <w:rPr>
                <w:vertAlign w:val="superscript"/>
              </w:rPr>
              <w:t>st</w:t>
            </w:r>
            <w:r>
              <w:t xml:space="preserve"> </w:t>
            </w:r>
            <w:r w:rsidR="00293EBA">
              <w:t>April</w:t>
            </w:r>
          </w:p>
        </w:tc>
        <w:tc>
          <w:tcPr>
            <w:tcW w:w="3969" w:type="dxa"/>
          </w:tcPr>
          <w:p w:rsidR="00011A82" w:rsidRDefault="00DD650E">
            <w:r>
              <w:t>Wednesday 22</w:t>
            </w:r>
            <w:r w:rsidRPr="00DD650E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2268" w:type="dxa"/>
          </w:tcPr>
          <w:p w:rsidR="00011A82" w:rsidRDefault="00DD650E">
            <w:r>
              <w:t>Thursday 23</w:t>
            </w:r>
            <w:r w:rsidRPr="00DD650E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2835" w:type="dxa"/>
          </w:tcPr>
          <w:p w:rsidR="00011A82" w:rsidRDefault="00DD650E">
            <w:r>
              <w:t>Friday 24</w:t>
            </w:r>
            <w:r w:rsidRPr="00DD650E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DD650E" w:rsidTr="00B1020B">
        <w:trPr>
          <w:trHeight w:val="2476"/>
        </w:trPr>
        <w:tc>
          <w:tcPr>
            <w:tcW w:w="1418" w:type="dxa"/>
          </w:tcPr>
          <w:p w:rsidR="00DD650E" w:rsidRDefault="00DD650E" w:rsidP="00DD650E"/>
          <w:p w:rsidR="00DD650E" w:rsidRDefault="00DD650E" w:rsidP="00DD650E">
            <w:r>
              <w:t xml:space="preserve">20 </w:t>
            </w:r>
            <w:proofErr w:type="spellStart"/>
            <w:r>
              <w:t>mins</w:t>
            </w:r>
            <w:proofErr w:type="spellEnd"/>
          </w:p>
          <w:p w:rsidR="00DD650E" w:rsidRPr="00991F6E" w:rsidRDefault="00DD650E" w:rsidP="00DD650E">
            <w:pPr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DD650E" w:rsidRDefault="00DD650E" w:rsidP="00DD650E">
            <w:r>
              <w:t>Literacy</w:t>
            </w:r>
          </w:p>
          <w:p w:rsidR="00DD650E" w:rsidRDefault="00DD650E" w:rsidP="00DD650E">
            <w:r>
              <w:t>Set 2 WRI sound</w:t>
            </w:r>
            <w:r w:rsidRPr="00DD650E">
              <w:rPr>
                <w:b/>
              </w:rPr>
              <w:t xml:space="preserve"> </w:t>
            </w:r>
            <w:proofErr w:type="spellStart"/>
            <w:r w:rsidRPr="00DD650E">
              <w:rPr>
                <w:b/>
              </w:rPr>
              <w:t>ou</w:t>
            </w:r>
            <w:proofErr w:type="spellEnd"/>
          </w:p>
          <w:p w:rsidR="00DD650E" w:rsidRDefault="00DD650E" w:rsidP="00DD650E">
            <w:r>
              <w:t xml:space="preserve">Spell 3 words; </w:t>
            </w:r>
            <w:r w:rsidRPr="00DD650E">
              <w:rPr>
                <w:b/>
              </w:rPr>
              <w:t>out, shout, loud</w:t>
            </w:r>
            <w:r>
              <w:t>.</w:t>
            </w:r>
          </w:p>
          <w:p w:rsidR="00DD650E" w:rsidRDefault="00DD650E" w:rsidP="00DD650E">
            <w:r>
              <w:t xml:space="preserve">and write the rhyme. </w:t>
            </w:r>
          </w:p>
          <w:p w:rsidR="00DD650E" w:rsidRPr="00DD650E" w:rsidRDefault="00DD650E" w:rsidP="00DD650E">
            <w:pPr>
              <w:rPr>
                <w:b/>
              </w:rPr>
            </w:pPr>
            <w:r w:rsidRPr="00DD650E">
              <w:rPr>
                <w:b/>
              </w:rPr>
              <w:t>Shout it out.</w:t>
            </w:r>
          </w:p>
        </w:tc>
        <w:tc>
          <w:tcPr>
            <w:tcW w:w="3119" w:type="dxa"/>
          </w:tcPr>
          <w:p w:rsidR="00DD650E" w:rsidRDefault="00DD650E" w:rsidP="00DD650E">
            <w:r>
              <w:t>Literacy</w:t>
            </w:r>
          </w:p>
          <w:p w:rsidR="00DD650E" w:rsidRDefault="00DD650E" w:rsidP="00DD650E">
            <w:r>
              <w:t xml:space="preserve">Set 2 WRI sound </w:t>
            </w:r>
            <w:r w:rsidRPr="00B1020B">
              <w:rPr>
                <w:b/>
              </w:rPr>
              <w:t>oy</w:t>
            </w:r>
          </w:p>
          <w:p w:rsidR="00DD650E" w:rsidRDefault="00DD650E" w:rsidP="00DD650E">
            <w:r>
              <w:t xml:space="preserve">Spell 3 words; </w:t>
            </w:r>
            <w:r w:rsidRPr="00B1020B">
              <w:rPr>
                <w:b/>
              </w:rPr>
              <w:t>toy, boy, enjoy</w:t>
            </w:r>
          </w:p>
          <w:p w:rsidR="00DD650E" w:rsidRDefault="00DD650E" w:rsidP="00DD650E">
            <w:r>
              <w:t xml:space="preserve"> and write the rhyme. </w:t>
            </w:r>
            <w:r w:rsidRPr="00DD650E">
              <w:rPr>
                <w:b/>
              </w:rPr>
              <w:t>Toy for a boy.</w:t>
            </w:r>
          </w:p>
          <w:p w:rsidR="00DD650E" w:rsidRDefault="00DD650E" w:rsidP="00DD650E">
            <w:r>
              <w:t>Can you spell 3 more words with yesterday’s special friend sound?</w:t>
            </w:r>
          </w:p>
        </w:tc>
        <w:tc>
          <w:tcPr>
            <w:tcW w:w="3969" w:type="dxa"/>
          </w:tcPr>
          <w:p w:rsidR="006F6866" w:rsidRDefault="00DD650E" w:rsidP="00DD650E">
            <w:r>
              <w:t xml:space="preserve">Go over all the taught sounds today and </w:t>
            </w:r>
            <w:r w:rsidR="006F6866">
              <w:t xml:space="preserve">check the children are secure on all set 2 sounds. If not revise the ones they need to learn. Quickly flash the cards, hide the cards, use the </w:t>
            </w:r>
            <w:r w:rsidR="00B1020B">
              <w:t>iPad</w:t>
            </w:r>
            <w:r w:rsidR="006F6866">
              <w:t xml:space="preserve"> for games etc.</w:t>
            </w:r>
          </w:p>
          <w:p w:rsidR="006F6866" w:rsidRDefault="006F6866" w:rsidP="00DD650E">
            <w:r>
              <w:t>If s</w:t>
            </w:r>
            <w:r w:rsidR="00B1020B">
              <w:t>ecure you should move on to set 3 tomorrow. If not stay on set 2 and repeat the work on the required sounds.</w:t>
            </w:r>
          </w:p>
        </w:tc>
        <w:tc>
          <w:tcPr>
            <w:tcW w:w="2268" w:type="dxa"/>
          </w:tcPr>
          <w:p w:rsidR="00DD650E" w:rsidRDefault="00DD650E" w:rsidP="00DD650E">
            <w:r>
              <w:t>Literacy</w:t>
            </w:r>
          </w:p>
          <w:p w:rsidR="00DD650E" w:rsidRDefault="00DD650E" w:rsidP="00DD650E">
            <w:r>
              <w:t xml:space="preserve">Set 3 WRI </w:t>
            </w:r>
            <w:r w:rsidR="00B1020B">
              <w:t xml:space="preserve">sound </w:t>
            </w:r>
            <w:r w:rsidR="00B1020B" w:rsidRPr="00B1020B">
              <w:rPr>
                <w:b/>
              </w:rPr>
              <w:t>ea.</w:t>
            </w:r>
          </w:p>
          <w:p w:rsidR="00AC19CB" w:rsidRDefault="00DD650E" w:rsidP="00DD650E">
            <w:r>
              <w:t>Spell 3 words</w:t>
            </w:r>
            <w:r w:rsidR="00AC19CB">
              <w:t xml:space="preserve"> </w:t>
            </w:r>
            <w:r w:rsidR="00AC19CB" w:rsidRPr="00AC19CB">
              <w:rPr>
                <w:b/>
              </w:rPr>
              <w:t xml:space="preserve">tea, </w:t>
            </w:r>
            <w:r w:rsidR="00B1020B">
              <w:rPr>
                <w:b/>
              </w:rPr>
              <w:t>bean,</w:t>
            </w:r>
            <w:r w:rsidR="00B1020B" w:rsidRPr="00AC19CB">
              <w:rPr>
                <w:b/>
              </w:rPr>
              <w:t xml:space="preserve"> teach</w:t>
            </w:r>
            <w:r w:rsidR="00AC19CB">
              <w:t xml:space="preserve"> and write the rhyme </w:t>
            </w:r>
            <w:r w:rsidR="00AC19CB" w:rsidRPr="00AC19CB">
              <w:rPr>
                <w:b/>
              </w:rPr>
              <w:t>cup of tea.</w:t>
            </w:r>
          </w:p>
          <w:p w:rsidR="00AC19CB" w:rsidRDefault="00DD650E" w:rsidP="00DD650E">
            <w:r>
              <w:t xml:space="preserve">Can you spell 3 more </w:t>
            </w:r>
          </w:p>
          <w:p w:rsidR="00B1020B" w:rsidRDefault="00DD650E" w:rsidP="00DD650E">
            <w:r>
              <w:t>words with yesterday’s special friend sound?</w:t>
            </w:r>
          </w:p>
        </w:tc>
        <w:tc>
          <w:tcPr>
            <w:tcW w:w="2835" w:type="dxa"/>
          </w:tcPr>
          <w:p w:rsidR="00DD650E" w:rsidRDefault="00DD650E" w:rsidP="00DD650E">
            <w:r>
              <w:t>Literacy</w:t>
            </w:r>
          </w:p>
          <w:p w:rsidR="00DD650E" w:rsidRDefault="00DD650E" w:rsidP="00DD650E">
            <w:r>
              <w:t xml:space="preserve">Set 3 WRI sound </w:t>
            </w:r>
            <w:r w:rsidR="00AC19CB" w:rsidRPr="00AC19CB">
              <w:rPr>
                <w:b/>
              </w:rPr>
              <w:t>oi</w:t>
            </w:r>
            <w:r w:rsidR="00B1020B">
              <w:rPr>
                <w:b/>
              </w:rPr>
              <w:t>.</w:t>
            </w:r>
          </w:p>
          <w:p w:rsidR="00DD650E" w:rsidRDefault="00DD650E" w:rsidP="00DD650E">
            <w:r>
              <w:t xml:space="preserve">Spell 3 </w:t>
            </w:r>
            <w:r w:rsidR="00B1020B">
              <w:t>words;</w:t>
            </w:r>
            <w:r w:rsidRPr="00B1020B">
              <w:rPr>
                <w:b/>
              </w:rPr>
              <w:t xml:space="preserve"> </w:t>
            </w:r>
            <w:r w:rsidR="00AC19CB" w:rsidRPr="00B1020B">
              <w:rPr>
                <w:b/>
              </w:rPr>
              <w:t>Spoil</w:t>
            </w:r>
            <w:r w:rsidR="00B1020B" w:rsidRPr="00B1020B">
              <w:rPr>
                <w:b/>
              </w:rPr>
              <w:t xml:space="preserve">, boil, foil </w:t>
            </w:r>
            <w:r w:rsidR="00B1020B">
              <w:t xml:space="preserve">and write the rhyme </w:t>
            </w:r>
            <w:r w:rsidR="00B1020B" w:rsidRPr="00B1020B">
              <w:rPr>
                <w:b/>
              </w:rPr>
              <w:t>spoil</w:t>
            </w:r>
            <w:r w:rsidR="00AC19CB" w:rsidRPr="00B1020B">
              <w:rPr>
                <w:b/>
              </w:rPr>
              <w:t xml:space="preserve"> the boy</w:t>
            </w:r>
            <w:r w:rsidR="00B1020B" w:rsidRPr="00B1020B">
              <w:rPr>
                <w:b/>
              </w:rPr>
              <w:t>.</w:t>
            </w:r>
          </w:p>
          <w:p w:rsidR="00DD650E" w:rsidRDefault="00DD650E" w:rsidP="00DD650E">
            <w:bookmarkStart w:id="0" w:name="_GoBack"/>
            <w:bookmarkEnd w:id="0"/>
            <w:r>
              <w:t>Can you spell 3 more words with yesterday’s special friend sound?</w:t>
            </w:r>
          </w:p>
        </w:tc>
      </w:tr>
      <w:tr w:rsidR="00DD650E" w:rsidTr="00B1020B">
        <w:tc>
          <w:tcPr>
            <w:tcW w:w="1418" w:type="dxa"/>
          </w:tcPr>
          <w:p w:rsidR="00DD650E" w:rsidRDefault="00DD650E" w:rsidP="00DD650E"/>
          <w:p w:rsidR="00DD650E" w:rsidRDefault="00DD650E" w:rsidP="00DD650E">
            <w:r>
              <w:t xml:space="preserve"> 10mins</w:t>
            </w:r>
          </w:p>
          <w:p w:rsidR="00DD650E" w:rsidRDefault="00DD650E" w:rsidP="00DD650E"/>
        </w:tc>
        <w:tc>
          <w:tcPr>
            <w:tcW w:w="2835" w:type="dxa"/>
          </w:tcPr>
          <w:p w:rsidR="00DD650E" w:rsidRDefault="00DD650E" w:rsidP="00DD650E">
            <w:r>
              <w:t>Reading – can you read and talk about the story in your book.</w:t>
            </w:r>
          </w:p>
          <w:p w:rsidR="00DD650E" w:rsidRDefault="00DD650E" w:rsidP="00DD650E">
            <w:r>
              <w:t>Can you spot red w</w:t>
            </w:r>
            <w:r w:rsidR="00B1020B">
              <w:t>ords and special friend sounds?</w:t>
            </w:r>
          </w:p>
        </w:tc>
        <w:tc>
          <w:tcPr>
            <w:tcW w:w="3119" w:type="dxa"/>
          </w:tcPr>
          <w:p w:rsidR="00DD650E" w:rsidRDefault="00DD650E" w:rsidP="00DD650E">
            <w:r>
              <w:t>Reading – can you read and talk about the story in your book.</w:t>
            </w:r>
          </w:p>
          <w:p w:rsidR="00DD650E" w:rsidRDefault="00DD650E" w:rsidP="00DD650E">
            <w:r>
              <w:t>Can you spot red words and special friend sounds?</w:t>
            </w:r>
          </w:p>
        </w:tc>
        <w:tc>
          <w:tcPr>
            <w:tcW w:w="3969" w:type="dxa"/>
          </w:tcPr>
          <w:p w:rsidR="00DD650E" w:rsidRDefault="00DD650E" w:rsidP="00DD650E">
            <w:r>
              <w:t>Reading – can you read and talk about the story in your book.</w:t>
            </w:r>
          </w:p>
          <w:p w:rsidR="00DD650E" w:rsidRDefault="00DD650E" w:rsidP="00DD650E">
            <w:r>
              <w:t>Can you spot red words and special friend sounds?</w:t>
            </w:r>
          </w:p>
        </w:tc>
        <w:tc>
          <w:tcPr>
            <w:tcW w:w="2268" w:type="dxa"/>
          </w:tcPr>
          <w:p w:rsidR="00DD650E" w:rsidRDefault="00DD650E" w:rsidP="00DD650E">
            <w:r>
              <w:t>Reading – can you read and talk about the story in your book.</w:t>
            </w:r>
          </w:p>
          <w:p w:rsidR="00DD650E" w:rsidRDefault="00DD650E" w:rsidP="00DD650E">
            <w:r>
              <w:t>Can you spot red words and special friend sounds?</w:t>
            </w:r>
          </w:p>
        </w:tc>
        <w:tc>
          <w:tcPr>
            <w:tcW w:w="2835" w:type="dxa"/>
          </w:tcPr>
          <w:p w:rsidR="006F6866" w:rsidRDefault="006F6866" w:rsidP="006F6866">
            <w:r>
              <w:t>Reading – can you read and talk about the story in your book.</w:t>
            </w:r>
          </w:p>
          <w:p w:rsidR="00DD650E" w:rsidRDefault="006F6866" w:rsidP="006F6866">
            <w:r>
              <w:t>Can you spot red words and special friend sounds?</w:t>
            </w:r>
          </w:p>
        </w:tc>
      </w:tr>
      <w:tr w:rsidR="00DD650E" w:rsidTr="00B1020B">
        <w:trPr>
          <w:trHeight w:val="639"/>
        </w:trPr>
        <w:tc>
          <w:tcPr>
            <w:tcW w:w="1418" w:type="dxa"/>
          </w:tcPr>
          <w:p w:rsidR="00DD650E" w:rsidRDefault="00DD650E" w:rsidP="00DD650E">
            <w:r>
              <w:t xml:space="preserve">5 </w:t>
            </w:r>
            <w:proofErr w:type="spellStart"/>
            <w:r>
              <w:t>mins</w:t>
            </w:r>
            <w:proofErr w:type="spellEnd"/>
          </w:p>
          <w:p w:rsidR="00DD650E" w:rsidRDefault="00DD650E" w:rsidP="00DD650E"/>
        </w:tc>
        <w:tc>
          <w:tcPr>
            <w:tcW w:w="2835" w:type="dxa"/>
          </w:tcPr>
          <w:p w:rsidR="00DD650E" w:rsidRDefault="00DD650E" w:rsidP="00DD650E">
            <w:r>
              <w:t>Practise red words. Hide them around the house or in the garden.</w:t>
            </w:r>
          </w:p>
          <w:p w:rsidR="00DD650E" w:rsidRDefault="00DD650E" w:rsidP="00DD650E"/>
        </w:tc>
        <w:tc>
          <w:tcPr>
            <w:tcW w:w="3119" w:type="dxa"/>
          </w:tcPr>
          <w:p w:rsidR="00DD650E" w:rsidRDefault="00DD650E" w:rsidP="00DD650E">
            <w:r>
              <w:t>Practise red words. Play matching pairs.</w:t>
            </w:r>
          </w:p>
        </w:tc>
        <w:tc>
          <w:tcPr>
            <w:tcW w:w="3969" w:type="dxa"/>
          </w:tcPr>
          <w:p w:rsidR="00DD650E" w:rsidRDefault="00DD650E" w:rsidP="00DD650E">
            <w:r>
              <w:t>Practise red words. Use a timer how many can you get in a minute.</w:t>
            </w:r>
          </w:p>
        </w:tc>
        <w:tc>
          <w:tcPr>
            <w:tcW w:w="2268" w:type="dxa"/>
          </w:tcPr>
          <w:p w:rsidR="00DD650E" w:rsidRDefault="00DD650E" w:rsidP="00DD650E">
            <w:r>
              <w:t>Practise red words. Hide under cups and guess which one mig</w:t>
            </w:r>
            <w:r w:rsidR="00B1020B">
              <w:t>ht be under it.</w:t>
            </w:r>
          </w:p>
        </w:tc>
        <w:tc>
          <w:tcPr>
            <w:tcW w:w="2835" w:type="dxa"/>
          </w:tcPr>
          <w:p w:rsidR="00DD650E" w:rsidRDefault="006F6866" w:rsidP="00DD650E">
            <w:r>
              <w:t>Encourage the children to write down as many red</w:t>
            </w:r>
            <w:r w:rsidR="00B1020B">
              <w:t xml:space="preserve"> </w:t>
            </w:r>
            <w:r>
              <w:t xml:space="preserve">words as they can in 2minutes.  </w:t>
            </w:r>
          </w:p>
        </w:tc>
      </w:tr>
      <w:tr w:rsidR="00DD650E" w:rsidTr="00B1020B">
        <w:tc>
          <w:tcPr>
            <w:tcW w:w="1418" w:type="dxa"/>
          </w:tcPr>
          <w:p w:rsidR="00DD650E" w:rsidRDefault="00DD650E" w:rsidP="00DD650E"/>
          <w:p w:rsidR="00DD650E" w:rsidRDefault="00DD650E" w:rsidP="00DD650E">
            <w:r>
              <w:t>20mins</w:t>
            </w:r>
          </w:p>
          <w:p w:rsidR="00DD650E" w:rsidRDefault="00DD650E" w:rsidP="00DD650E"/>
        </w:tc>
        <w:tc>
          <w:tcPr>
            <w:tcW w:w="2835" w:type="dxa"/>
          </w:tcPr>
          <w:p w:rsidR="00DD650E" w:rsidRDefault="00DD650E" w:rsidP="00DD650E">
            <w:r>
              <w:t>Maths</w:t>
            </w:r>
            <w:r w:rsidR="006F6866">
              <w:t>.</w:t>
            </w:r>
          </w:p>
          <w:p w:rsidR="006F6866" w:rsidRDefault="006F6866" w:rsidP="00DD650E">
            <w:r>
              <w:t>Number slice p</w:t>
            </w:r>
            <w:r w:rsidR="00C51F6D">
              <w:t>uzzle attached on the blog page.</w:t>
            </w:r>
          </w:p>
          <w:p w:rsidR="00DD650E" w:rsidRDefault="00DD650E" w:rsidP="00DD650E"/>
        </w:tc>
        <w:tc>
          <w:tcPr>
            <w:tcW w:w="3119" w:type="dxa"/>
          </w:tcPr>
          <w:p w:rsidR="00DD650E" w:rsidRDefault="00DD650E" w:rsidP="00DD650E">
            <w:r>
              <w:t>Maths</w:t>
            </w:r>
          </w:p>
          <w:p w:rsidR="00DD650E" w:rsidRDefault="00C51F6D" w:rsidP="00DD650E">
            <w:r>
              <w:t>Write the numbers 10-20</w:t>
            </w:r>
            <w:r w:rsidR="00B1020B">
              <w:t>. Have a look at the numbers that you have written can you spot any mistakes? Are they all a similar size?</w:t>
            </w:r>
          </w:p>
          <w:p w:rsidR="00C51F6D" w:rsidRDefault="00C51F6D" w:rsidP="00DD650E"/>
        </w:tc>
        <w:tc>
          <w:tcPr>
            <w:tcW w:w="3969" w:type="dxa"/>
          </w:tcPr>
          <w:p w:rsidR="00DD650E" w:rsidRDefault="006F6866" w:rsidP="00DD650E">
            <w:r>
              <w:t xml:space="preserve">Maths </w:t>
            </w:r>
          </w:p>
          <w:p w:rsidR="00C51F6D" w:rsidRDefault="00C51F6D" w:rsidP="00C51F6D">
            <w:pPr>
              <w:tabs>
                <w:tab w:val="right" w:pos="2335"/>
              </w:tabs>
            </w:pPr>
            <w:r>
              <w:t>Go around your house and see how many different coins you can find such as 1p, 2p etc. Can you find the value of 2 coins when added together.</w:t>
            </w:r>
          </w:p>
        </w:tc>
        <w:tc>
          <w:tcPr>
            <w:tcW w:w="2268" w:type="dxa"/>
          </w:tcPr>
          <w:p w:rsidR="00DD650E" w:rsidRDefault="006F6866" w:rsidP="00DD650E">
            <w:r>
              <w:t>Maths</w:t>
            </w:r>
          </w:p>
          <w:p w:rsidR="00DD650E" w:rsidRDefault="00C51F6D" w:rsidP="00DD650E">
            <w:r>
              <w:t>Set up a toy shop (1p/2p/5p/10p) and see and see if you can identify a</w:t>
            </w:r>
            <w:r w:rsidR="00B1020B">
              <w:t>nd find the right money to buy the</w:t>
            </w:r>
            <w:r>
              <w:t xml:space="preserve"> toy</w:t>
            </w:r>
            <w:r w:rsidR="00B1020B">
              <w:t>s</w:t>
            </w:r>
            <w:r>
              <w:t xml:space="preserve"> with.</w:t>
            </w:r>
          </w:p>
        </w:tc>
        <w:tc>
          <w:tcPr>
            <w:tcW w:w="2835" w:type="dxa"/>
          </w:tcPr>
          <w:p w:rsidR="00DD650E" w:rsidRDefault="006F6866" w:rsidP="00DD650E">
            <w:r>
              <w:t>Maths</w:t>
            </w:r>
          </w:p>
          <w:p w:rsidR="00C51F6D" w:rsidRDefault="00AC19CB" w:rsidP="00DD650E">
            <w:r>
              <w:t>Twinkle money purses attached if needed. otherwise use a purse from home and put 4p in one, 6p in one and 3p</w:t>
            </w:r>
            <w:r w:rsidR="00B1020B">
              <w:t xml:space="preserve"> in one </w:t>
            </w:r>
            <w:r>
              <w:t>, 10p in one.</w:t>
            </w:r>
          </w:p>
        </w:tc>
      </w:tr>
      <w:tr w:rsidR="00DD650E" w:rsidTr="00B1020B">
        <w:tc>
          <w:tcPr>
            <w:tcW w:w="1418" w:type="dxa"/>
          </w:tcPr>
          <w:p w:rsidR="00DD650E" w:rsidRDefault="00DD650E" w:rsidP="00DD650E"/>
          <w:p w:rsidR="00DD650E" w:rsidRDefault="00DD650E" w:rsidP="00DD650E">
            <w:r>
              <w:t>10mins</w:t>
            </w:r>
          </w:p>
          <w:p w:rsidR="00DD650E" w:rsidRDefault="00DD650E" w:rsidP="00DD650E"/>
        </w:tc>
        <w:tc>
          <w:tcPr>
            <w:tcW w:w="2835" w:type="dxa"/>
          </w:tcPr>
          <w:p w:rsidR="00DD650E" w:rsidRDefault="00DD650E" w:rsidP="00DD650E">
            <w:r>
              <w:t>Hold and write the sentence;</w:t>
            </w:r>
          </w:p>
          <w:p w:rsidR="00DD650E" w:rsidRPr="006F6866" w:rsidRDefault="006F6866" w:rsidP="006F6866">
            <w:r>
              <w:rPr>
                <w:color w:val="FF0000"/>
              </w:rPr>
              <w:t xml:space="preserve">The </w:t>
            </w:r>
            <w:r>
              <w:t xml:space="preserve">shout </w:t>
            </w:r>
            <w:r w:rsidRPr="006F6866">
              <w:rPr>
                <w:color w:val="FF0000"/>
              </w:rPr>
              <w:t>was</w:t>
            </w:r>
            <w:r>
              <w:t xml:space="preserve"> loud.</w:t>
            </w:r>
          </w:p>
        </w:tc>
        <w:tc>
          <w:tcPr>
            <w:tcW w:w="3119" w:type="dxa"/>
          </w:tcPr>
          <w:p w:rsidR="00DD650E" w:rsidRDefault="00DD650E" w:rsidP="00DD650E">
            <w:r>
              <w:t>Hold and write the sentence;</w:t>
            </w:r>
          </w:p>
          <w:p w:rsidR="00DD650E" w:rsidRDefault="00DD650E" w:rsidP="006F6866">
            <w:pPr>
              <w:rPr>
                <w:color w:val="FF0000"/>
              </w:rPr>
            </w:pPr>
          </w:p>
          <w:p w:rsidR="006F6866" w:rsidRDefault="006F6866" w:rsidP="006F6866">
            <w:r>
              <w:rPr>
                <w:color w:val="FF0000"/>
              </w:rPr>
              <w:t xml:space="preserve">The </w:t>
            </w:r>
            <w:r w:rsidRPr="006F6866">
              <w:t xml:space="preserve">toy shop </w:t>
            </w:r>
            <w:r>
              <w:rPr>
                <w:color w:val="FF0000"/>
              </w:rPr>
              <w:t xml:space="preserve">was </w:t>
            </w:r>
            <w:r w:rsidRPr="006F6866">
              <w:t>open</w:t>
            </w:r>
            <w:r>
              <w:t xml:space="preserve"> today</w:t>
            </w:r>
            <w:r w:rsidRPr="006F6866">
              <w:t>.</w:t>
            </w:r>
          </w:p>
        </w:tc>
        <w:tc>
          <w:tcPr>
            <w:tcW w:w="3969" w:type="dxa"/>
          </w:tcPr>
          <w:p w:rsidR="00DD650E" w:rsidRDefault="00DD650E" w:rsidP="00DD650E">
            <w:r>
              <w:t>Hold and write the sentence;</w:t>
            </w:r>
          </w:p>
          <w:p w:rsidR="00DD650E" w:rsidRDefault="006F6866" w:rsidP="006F6866">
            <w:r>
              <w:rPr>
                <w:color w:val="FF0000"/>
              </w:rPr>
              <w:t>Repeat a previously written sentence.</w:t>
            </w:r>
          </w:p>
        </w:tc>
        <w:tc>
          <w:tcPr>
            <w:tcW w:w="2268" w:type="dxa"/>
          </w:tcPr>
          <w:p w:rsidR="00DD650E" w:rsidRDefault="00DD650E" w:rsidP="00DD650E">
            <w:r>
              <w:t>Hold and write the sentence;</w:t>
            </w:r>
          </w:p>
          <w:p w:rsidR="00DD650E" w:rsidRDefault="00B1020B" w:rsidP="00DD650E">
            <w:r w:rsidRPr="00B1020B">
              <w:rPr>
                <w:color w:val="FF0000"/>
              </w:rPr>
              <w:t xml:space="preserve">I saw the </w:t>
            </w:r>
            <w:r>
              <w:t>cup first.</w:t>
            </w:r>
          </w:p>
        </w:tc>
        <w:tc>
          <w:tcPr>
            <w:tcW w:w="2835" w:type="dxa"/>
          </w:tcPr>
          <w:p w:rsidR="00B1020B" w:rsidRDefault="00B1020B" w:rsidP="00B1020B">
            <w:r>
              <w:t>Hold and write the sentence;</w:t>
            </w:r>
          </w:p>
          <w:p w:rsidR="00DD650E" w:rsidRDefault="00B1020B" w:rsidP="00DD650E">
            <w:r w:rsidRPr="00B1020B">
              <w:rPr>
                <w:color w:val="FF0000"/>
              </w:rPr>
              <w:t xml:space="preserve">The </w:t>
            </w:r>
            <w:r>
              <w:t xml:space="preserve">soil </w:t>
            </w:r>
            <w:r w:rsidRPr="00B1020B">
              <w:rPr>
                <w:color w:val="FF0000"/>
              </w:rPr>
              <w:t>was</w:t>
            </w:r>
            <w:r>
              <w:t xml:space="preserve"> wet today.</w:t>
            </w:r>
          </w:p>
        </w:tc>
      </w:tr>
      <w:tr w:rsidR="00DD650E" w:rsidTr="00B1020B">
        <w:tc>
          <w:tcPr>
            <w:tcW w:w="1418" w:type="dxa"/>
          </w:tcPr>
          <w:p w:rsidR="00DD650E" w:rsidRDefault="00DD650E" w:rsidP="00DD650E"/>
          <w:p w:rsidR="00DD650E" w:rsidRDefault="00DD650E" w:rsidP="00DD650E">
            <w:r>
              <w:t>30mins</w:t>
            </w:r>
          </w:p>
        </w:tc>
        <w:tc>
          <w:tcPr>
            <w:tcW w:w="2835" w:type="dxa"/>
          </w:tcPr>
          <w:p w:rsidR="00DD650E" w:rsidRDefault="00DD650E" w:rsidP="00DD650E">
            <w:r>
              <w:t>Physical exercise of your choice.</w:t>
            </w:r>
          </w:p>
        </w:tc>
        <w:tc>
          <w:tcPr>
            <w:tcW w:w="3119" w:type="dxa"/>
          </w:tcPr>
          <w:p w:rsidR="00DD650E" w:rsidRDefault="00DD650E" w:rsidP="00DD650E">
            <w:r>
              <w:t>Physical exercise of your choice.</w:t>
            </w:r>
          </w:p>
        </w:tc>
        <w:tc>
          <w:tcPr>
            <w:tcW w:w="3969" w:type="dxa"/>
          </w:tcPr>
          <w:p w:rsidR="00DD650E" w:rsidRDefault="00DD650E" w:rsidP="00DD650E">
            <w:r>
              <w:t>Physical exercise of your choice,</w:t>
            </w:r>
          </w:p>
        </w:tc>
        <w:tc>
          <w:tcPr>
            <w:tcW w:w="2268" w:type="dxa"/>
          </w:tcPr>
          <w:p w:rsidR="00DD650E" w:rsidRDefault="00DD650E" w:rsidP="00DD650E">
            <w:r>
              <w:t>Physical exercise of your choice.</w:t>
            </w:r>
          </w:p>
        </w:tc>
        <w:tc>
          <w:tcPr>
            <w:tcW w:w="2835" w:type="dxa"/>
          </w:tcPr>
          <w:p w:rsidR="00DD650E" w:rsidRDefault="00DD650E" w:rsidP="00DD650E">
            <w:r>
              <w:t>Physical exercise of your choice.</w:t>
            </w:r>
          </w:p>
        </w:tc>
      </w:tr>
    </w:tbl>
    <w:p w:rsidR="008833E5" w:rsidRDefault="008833E5"/>
    <w:p w:rsidR="009C0FFD" w:rsidRDefault="009C0FFD"/>
    <w:p w:rsidR="007338AA" w:rsidRDefault="007338AA">
      <w:pPr>
        <w:rPr>
          <w:rFonts w:ascii="Calibri" w:eastAsia="Calibri" w:hAnsi="Calibri" w:cs="Times New Roman"/>
          <w:color w:val="FF0000"/>
          <w:sz w:val="36"/>
          <w:szCs w:val="36"/>
        </w:rPr>
      </w:pPr>
    </w:p>
    <w:p w:rsidR="007338AA" w:rsidRDefault="007338AA"/>
    <w:sectPr w:rsidR="007338AA" w:rsidSect="00011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82"/>
    <w:rsid w:val="00011A82"/>
    <w:rsid w:val="001643E2"/>
    <w:rsid w:val="00293EBA"/>
    <w:rsid w:val="004B6541"/>
    <w:rsid w:val="00647AB5"/>
    <w:rsid w:val="006F6866"/>
    <w:rsid w:val="007338AA"/>
    <w:rsid w:val="007A2323"/>
    <w:rsid w:val="007A5EC8"/>
    <w:rsid w:val="007F07C7"/>
    <w:rsid w:val="00875C2C"/>
    <w:rsid w:val="008833E5"/>
    <w:rsid w:val="00947A6D"/>
    <w:rsid w:val="00970B58"/>
    <w:rsid w:val="00991F6E"/>
    <w:rsid w:val="009C0FFD"/>
    <w:rsid w:val="00AC19CB"/>
    <w:rsid w:val="00B1020B"/>
    <w:rsid w:val="00C51F6D"/>
    <w:rsid w:val="00CC3155"/>
    <w:rsid w:val="00DD650E"/>
    <w:rsid w:val="00EB7669"/>
    <w:rsid w:val="00F4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74C4"/>
  <w15:chartTrackingRefBased/>
  <w15:docId w15:val="{25055FF7-5E6B-43FB-AB76-2008C2CD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F8C782C5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3</cp:revision>
  <dcterms:created xsi:type="dcterms:W3CDTF">2020-04-17T11:08:00Z</dcterms:created>
  <dcterms:modified xsi:type="dcterms:W3CDTF">2020-04-17T11:09:00Z</dcterms:modified>
</cp:coreProperties>
</file>